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77" w:rsidRDefault="00402177" w:rsidP="000C4D6B">
      <w:pPr>
        <w:tabs>
          <w:tab w:val="left" w:pos="3969"/>
          <w:tab w:val="left" w:pos="6804"/>
        </w:tabs>
        <w:spacing w:line="360" w:lineRule="auto"/>
        <w:rPr>
          <w:b/>
          <w:sz w:val="16"/>
        </w:rPr>
      </w:pPr>
      <w:r>
        <w:rPr>
          <w:b/>
          <w:sz w:val="16"/>
        </w:rPr>
        <w:t>Date:  26.03.12</w:t>
      </w:r>
      <w:r>
        <w:rPr>
          <w:b/>
          <w:sz w:val="16"/>
        </w:rPr>
        <w:tab/>
      </w:r>
    </w:p>
    <w:p w:rsidR="00402177" w:rsidRDefault="00402177" w:rsidP="00DE3E1B">
      <w:pPr>
        <w:spacing w:line="360" w:lineRule="auto"/>
      </w:pPr>
    </w:p>
    <w:p w:rsidR="00402177" w:rsidRDefault="00402177" w:rsidP="00DE3E1B">
      <w:pPr>
        <w:pStyle w:val="Heading2"/>
      </w:pPr>
      <w:r>
        <w:t>Press release</w:t>
      </w:r>
    </w:p>
    <w:p w:rsidR="00402177" w:rsidRDefault="00402177" w:rsidP="00DE3E1B">
      <w:pPr>
        <w:spacing w:line="360" w:lineRule="auto"/>
        <w:rPr>
          <w:b/>
        </w:rPr>
      </w:pPr>
    </w:p>
    <w:p w:rsidR="00402177" w:rsidRDefault="00402177" w:rsidP="00DE3E1B">
      <w:pPr>
        <w:spacing w:line="360" w:lineRule="auto"/>
        <w:ind w:left="60"/>
        <w:jc w:val="center"/>
        <w:rPr>
          <w:rFonts w:cs="Arial"/>
          <w:b/>
        </w:rPr>
      </w:pPr>
    </w:p>
    <w:p w:rsidR="00402177" w:rsidRDefault="00402177" w:rsidP="00DE3E1B">
      <w:pPr>
        <w:spacing w:line="360" w:lineRule="auto"/>
        <w:jc w:val="center"/>
        <w:rPr>
          <w:rFonts w:cs="Arial"/>
          <w:b/>
        </w:rPr>
      </w:pPr>
    </w:p>
    <w:p w:rsidR="00402177" w:rsidRPr="00F95F76" w:rsidRDefault="00402177" w:rsidP="00777DFE">
      <w:pPr>
        <w:spacing w:line="360" w:lineRule="auto"/>
        <w:jc w:val="center"/>
        <w:rPr>
          <w:rFonts w:cs="Arial"/>
          <w:b/>
          <w:bCs/>
          <w:sz w:val="28"/>
          <w:szCs w:val="28"/>
        </w:rPr>
      </w:pPr>
      <w:r w:rsidRPr="00F95F76">
        <w:rPr>
          <w:rFonts w:cs="Arial"/>
          <w:b/>
          <w:bCs/>
          <w:sz w:val="28"/>
          <w:szCs w:val="28"/>
        </w:rPr>
        <w:t>LGC Standards launches LoGiCal®, a new range of certified reference materials</w:t>
      </w:r>
    </w:p>
    <w:p w:rsidR="00402177" w:rsidRPr="005E0FE4" w:rsidRDefault="00402177" w:rsidP="00777DFE">
      <w:pPr>
        <w:spacing w:line="360" w:lineRule="auto"/>
        <w:jc w:val="center"/>
        <w:rPr>
          <w:rFonts w:cs="Arial"/>
          <w:b/>
          <w:bCs/>
          <w:i/>
          <w:sz w:val="22"/>
          <w:szCs w:val="22"/>
        </w:rPr>
      </w:pPr>
      <w:r w:rsidRPr="005E0FE4">
        <w:rPr>
          <w:rFonts w:cs="Arial"/>
          <w:b/>
          <w:bCs/>
          <w:i/>
          <w:sz w:val="22"/>
          <w:szCs w:val="22"/>
        </w:rPr>
        <w:t>The LoGiCal choice</w:t>
      </w:r>
    </w:p>
    <w:p w:rsidR="00402177" w:rsidRPr="0054102A" w:rsidRDefault="00402177" w:rsidP="00777DFE">
      <w:pPr>
        <w:spacing w:line="360" w:lineRule="auto"/>
        <w:rPr>
          <w:rStyle w:val="Strong"/>
          <w:rFonts w:cs="Arial"/>
          <w:sz w:val="22"/>
          <w:szCs w:val="22"/>
        </w:rPr>
      </w:pPr>
    </w:p>
    <w:p w:rsidR="00402177" w:rsidRPr="0054102A" w:rsidRDefault="00402177" w:rsidP="006F1783">
      <w:pPr>
        <w:spacing w:line="360" w:lineRule="auto"/>
        <w:rPr>
          <w:rFonts w:cs="Arial"/>
          <w:sz w:val="22"/>
          <w:szCs w:val="22"/>
        </w:rPr>
      </w:pPr>
      <w:r w:rsidRPr="0054102A">
        <w:rPr>
          <w:rFonts w:cs="Arial"/>
          <w:sz w:val="22"/>
          <w:szCs w:val="22"/>
        </w:rPr>
        <w:t xml:space="preserve">LGC Standards, one of the world’s leading suppliers of reference materials, has launched the LoGiCal range of certified reference materials. Manufactured </w:t>
      </w:r>
      <w:r w:rsidRPr="0054102A">
        <w:rPr>
          <w:rStyle w:val="A7"/>
          <w:rFonts w:cs="Arial"/>
          <w:sz w:val="22"/>
          <w:szCs w:val="22"/>
        </w:rPr>
        <w:t xml:space="preserve">and certified to ISO Guide 34, using ISO 17025 accredited processes </w:t>
      </w:r>
      <w:r w:rsidRPr="0054102A">
        <w:rPr>
          <w:rFonts w:cs="Arial"/>
          <w:sz w:val="22"/>
          <w:szCs w:val="22"/>
        </w:rPr>
        <w:t>in LGC’s own laboratories, the new range offers scientists a choice of natural and deuterium labelled compounds, each supplied with a detailed Certificate of Analysis. LoGiCal certified reference materials fully satisfy national and international labelling and other requirements for transportation, health and safety.</w:t>
      </w:r>
    </w:p>
    <w:p w:rsidR="00402177" w:rsidRPr="0054102A" w:rsidRDefault="00402177" w:rsidP="006F1783">
      <w:pPr>
        <w:spacing w:line="360" w:lineRule="auto"/>
        <w:rPr>
          <w:rFonts w:cs="Arial"/>
          <w:sz w:val="22"/>
          <w:szCs w:val="22"/>
        </w:rPr>
      </w:pPr>
    </w:p>
    <w:p w:rsidR="00402177" w:rsidRPr="0054102A" w:rsidRDefault="00402177" w:rsidP="002A0F5C">
      <w:pPr>
        <w:spacing w:line="360" w:lineRule="auto"/>
        <w:rPr>
          <w:rFonts w:cs="Arial"/>
          <w:sz w:val="22"/>
          <w:szCs w:val="22"/>
        </w:rPr>
      </w:pPr>
      <w:r w:rsidRPr="0054102A">
        <w:rPr>
          <w:rFonts w:cs="Arial"/>
          <w:sz w:val="22"/>
          <w:szCs w:val="22"/>
        </w:rPr>
        <w:t>The range will focus on the forensic and clinical sectors. Initially providing laboratories with access to over</w:t>
      </w:r>
      <w:r>
        <w:rPr>
          <w:rFonts w:cs="Arial"/>
          <w:sz w:val="22"/>
          <w:szCs w:val="22"/>
        </w:rPr>
        <w:t xml:space="preserve"> 800</w:t>
      </w:r>
      <w:r w:rsidRPr="0054102A">
        <w:rPr>
          <w:rFonts w:cs="Arial"/>
          <w:sz w:val="22"/>
          <w:szCs w:val="22"/>
        </w:rPr>
        <w:t xml:space="preserve"> of the most widely used standard reference materials, the new product range will comprise drugs of abuse and prescription drugs in standard solutions and powder format, with stocks maintained locally at LGC Standards international offices to help eliminate delays due to the complex, </w:t>
      </w:r>
      <w:proofErr w:type="gramStart"/>
      <w:r w:rsidRPr="0054102A">
        <w:rPr>
          <w:rFonts w:cs="Arial"/>
          <w:sz w:val="22"/>
          <w:szCs w:val="22"/>
        </w:rPr>
        <w:t>lengthy</w:t>
      </w:r>
      <w:proofErr w:type="gramEnd"/>
      <w:r w:rsidRPr="0054102A">
        <w:rPr>
          <w:rFonts w:cs="Arial"/>
          <w:sz w:val="22"/>
          <w:szCs w:val="22"/>
        </w:rPr>
        <w:t xml:space="preserve"> import procedures associated with the procurement of controlled substances.</w:t>
      </w:r>
    </w:p>
    <w:p w:rsidR="00402177" w:rsidRDefault="00402177" w:rsidP="00777DFE">
      <w:pPr>
        <w:spacing w:line="360" w:lineRule="auto"/>
      </w:pPr>
    </w:p>
    <w:p w:rsidR="00402177" w:rsidRPr="0054102A" w:rsidRDefault="00402177" w:rsidP="004D3199">
      <w:pPr>
        <w:spacing w:line="360" w:lineRule="auto"/>
        <w:rPr>
          <w:rFonts w:cs="Arial"/>
          <w:iCs/>
          <w:sz w:val="22"/>
          <w:szCs w:val="22"/>
        </w:rPr>
      </w:pPr>
      <w:r w:rsidRPr="0054102A">
        <w:rPr>
          <w:rFonts w:cs="Arial"/>
          <w:sz w:val="22"/>
          <w:szCs w:val="22"/>
        </w:rPr>
        <w:t xml:space="preserve"> David Richardson, CEO of LGC, said: </w:t>
      </w:r>
      <w:r w:rsidRPr="0054102A">
        <w:rPr>
          <w:rFonts w:cs="Arial"/>
          <w:iCs/>
          <w:sz w:val="22"/>
          <w:szCs w:val="22"/>
        </w:rPr>
        <w:t>“</w:t>
      </w:r>
      <w:r w:rsidRPr="00017335">
        <w:rPr>
          <w:rFonts w:cs="Arial"/>
          <w:i/>
          <w:iCs/>
          <w:sz w:val="22"/>
          <w:szCs w:val="22"/>
        </w:rPr>
        <w:t>LGC Standards has used many years of experience and</w:t>
      </w:r>
      <w:r>
        <w:rPr>
          <w:rFonts w:cs="Arial"/>
          <w:i/>
          <w:iCs/>
          <w:sz w:val="22"/>
          <w:szCs w:val="22"/>
        </w:rPr>
        <w:t xml:space="preserve"> their industry</w:t>
      </w:r>
      <w:r w:rsidRPr="00017335">
        <w:rPr>
          <w:rFonts w:cs="Arial"/>
          <w:i/>
          <w:iCs/>
          <w:sz w:val="22"/>
          <w:szCs w:val="22"/>
        </w:rPr>
        <w:t xml:space="preserve"> </w:t>
      </w:r>
      <w:proofErr w:type="gramStart"/>
      <w:r w:rsidRPr="00017335">
        <w:rPr>
          <w:rFonts w:cs="Arial"/>
          <w:i/>
          <w:iCs/>
          <w:sz w:val="22"/>
          <w:szCs w:val="22"/>
        </w:rPr>
        <w:t>expertise  to</w:t>
      </w:r>
      <w:proofErr w:type="gramEnd"/>
      <w:r w:rsidRPr="00017335">
        <w:rPr>
          <w:rFonts w:cs="Arial"/>
          <w:i/>
          <w:iCs/>
          <w:sz w:val="22"/>
          <w:szCs w:val="22"/>
        </w:rPr>
        <w:t xml:space="preserve"> manufacture exactly what our customers require. The new LoGiCal product range is unique to LGC Standards, and will be an asset to laboratories relying on high quality certified reference materials</w:t>
      </w:r>
      <w:r w:rsidRPr="0054102A">
        <w:rPr>
          <w:rFonts w:cs="Arial"/>
          <w:iCs/>
          <w:sz w:val="22"/>
          <w:szCs w:val="22"/>
        </w:rPr>
        <w:t>.”</w:t>
      </w:r>
    </w:p>
    <w:p w:rsidR="00402177" w:rsidRPr="0054102A" w:rsidRDefault="00402177" w:rsidP="00777DFE">
      <w:pPr>
        <w:spacing w:line="360" w:lineRule="auto"/>
        <w:rPr>
          <w:rFonts w:cs="Arial"/>
          <w:sz w:val="22"/>
          <w:szCs w:val="22"/>
        </w:rPr>
      </w:pPr>
    </w:p>
    <w:p w:rsidR="00402177" w:rsidRPr="0054102A" w:rsidRDefault="00402177" w:rsidP="00777DFE">
      <w:pPr>
        <w:spacing w:line="360" w:lineRule="auto"/>
        <w:rPr>
          <w:rFonts w:cs="Arial"/>
          <w:sz w:val="22"/>
          <w:szCs w:val="22"/>
        </w:rPr>
      </w:pPr>
      <w:r w:rsidRPr="0054102A">
        <w:rPr>
          <w:rFonts w:cs="Arial"/>
          <w:sz w:val="22"/>
          <w:szCs w:val="22"/>
        </w:rPr>
        <w:t xml:space="preserve">To learn more about the LoGiCal product range, visit </w:t>
      </w:r>
      <w:hyperlink r:id="rId7" w:history="1">
        <w:r w:rsidRPr="0054102A">
          <w:rPr>
            <w:rStyle w:val="Hyperlink"/>
            <w:rFonts w:cs="Arial"/>
            <w:sz w:val="22"/>
            <w:szCs w:val="22"/>
          </w:rPr>
          <w:t>www.LoGiCal-Standards.com</w:t>
        </w:r>
      </w:hyperlink>
      <w:r w:rsidRPr="0054102A">
        <w:rPr>
          <w:rFonts w:cs="Arial"/>
          <w:sz w:val="22"/>
          <w:szCs w:val="22"/>
        </w:rPr>
        <w:t xml:space="preserve"> </w:t>
      </w:r>
    </w:p>
    <w:p w:rsidR="00402177" w:rsidRDefault="00402177" w:rsidP="0054102A">
      <w:pPr>
        <w:spacing w:line="360" w:lineRule="auto"/>
        <w:jc w:val="center"/>
        <w:rPr>
          <w:b/>
        </w:rPr>
      </w:pPr>
      <w:r>
        <w:rPr>
          <w:b/>
        </w:rPr>
        <w:t xml:space="preserve">- </w:t>
      </w:r>
      <w:proofErr w:type="gramStart"/>
      <w:r>
        <w:rPr>
          <w:b/>
        </w:rPr>
        <w:t>copy</w:t>
      </w:r>
      <w:proofErr w:type="gramEnd"/>
      <w:r>
        <w:rPr>
          <w:b/>
        </w:rPr>
        <w:t xml:space="preserve"> ends -</w:t>
      </w:r>
    </w:p>
    <w:p w:rsidR="00402177" w:rsidRDefault="00402177" w:rsidP="00D74BD2">
      <w:pPr>
        <w:rPr>
          <w:rStyle w:val="Strong"/>
          <w:rFonts w:cs="Arial"/>
          <w:sz w:val="16"/>
          <w:szCs w:val="16"/>
        </w:rPr>
      </w:pPr>
    </w:p>
    <w:p w:rsidR="00402177" w:rsidRDefault="00402177" w:rsidP="00D74BD2">
      <w:pPr>
        <w:rPr>
          <w:rStyle w:val="Strong"/>
          <w:rFonts w:cs="Arial"/>
          <w:sz w:val="16"/>
          <w:szCs w:val="16"/>
        </w:rPr>
      </w:pPr>
    </w:p>
    <w:p w:rsidR="00402177" w:rsidRPr="0054102A" w:rsidRDefault="00402177" w:rsidP="00D74BD2">
      <w:pPr>
        <w:rPr>
          <w:rStyle w:val="Strong"/>
          <w:rFonts w:cs="Arial"/>
        </w:rPr>
      </w:pPr>
      <w:r w:rsidRPr="0054102A">
        <w:rPr>
          <w:rStyle w:val="Strong"/>
          <w:rFonts w:cs="Arial"/>
        </w:rPr>
        <w:t>About LGC Standards</w:t>
      </w:r>
    </w:p>
    <w:p w:rsidR="00402177" w:rsidRDefault="00402177">
      <w:pPr>
        <w:jc w:val="both"/>
      </w:pPr>
      <w:r w:rsidRPr="0054102A">
        <w:t>LGC Standards (</w:t>
      </w:r>
      <w:hyperlink r:id="rId8" w:history="1">
        <w:r w:rsidRPr="0054102A">
          <w:rPr>
            <w:rStyle w:val="Hyperlink"/>
            <w:rFonts w:cs="Arial"/>
          </w:rPr>
          <w:t>www.lgcstandards.com</w:t>
        </w:r>
      </w:hyperlink>
      <w:r w:rsidRPr="0054102A">
        <w:t xml:space="preserve">) provides products and services to improve measurement and quality control within the laboratory, and is part of LGC, whose LGC Science &amp; Technology Division acts as the UK National Measurement Institute for chemical and </w:t>
      </w:r>
      <w:proofErr w:type="spellStart"/>
      <w:r w:rsidRPr="0054102A">
        <w:t>bioanalytical</w:t>
      </w:r>
      <w:proofErr w:type="spellEnd"/>
      <w:r w:rsidRPr="0054102A">
        <w:t xml:space="preserve"> measurements. LGC Standards supplies over 100,000 products, including reference materials, pharmaceutical impurity reference standards (produced under ISO Guide 34 accreditation), biological standards and reagents, and proficiency testing. LGC Standards is headquartered in Teddington, </w:t>
      </w:r>
      <w:smartTag w:uri="urn:schemas-microsoft-com:office:smarttags" w:element="City">
        <w:smartTag w:uri="urn:schemas-microsoft-com:office:smarttags" w:element="place">
          <w:r w:rsidRPr="0054102A">
            <w:t>Middlesex</w:t>
          </w:r>
        </w:smartTag>
        <w:r w:rsidRPr="0054102A">
          <w:t xml:space="preserve">, </w:t>
        </w:r>
        <w:smartTag w:uri="urn:schemas-microsoft-com:office:smarttags" w:element="country-region">
          <w:r w:rsidRPr="0054102A">
            <w:t>UK</w:t>
          </w:r>
        </w:smartTag>
      </w:smartTag>
      <w:r w:rsidRPr="0054102A">
        <w:t xml:space="preserve">. Its global centre for excellence in proficiency testing is located in Bury (Greater Manchester). LGC Standards has offices in </w:t>
      </w:r>
      <w:smartTag w:uri="urn:schemas-microsoft-com:office:smarttags" w:element="country-region">
        <w:r w:rsidRPr="0054102A">
          <w:t>France</w:t>
        </w:r>
      </w:smartTag>
      <w:r w:rsidRPr="0054102A">
        <w:t xml:space="preserve">, </w:t>
      </w:r>
      <w:smartTag w:uri="urn:schemas-microsoft-com:office:smarttags" w:element="country-region">
        <w:r w:rsidRPr="0054102A">
          <w:t>Germany</w:t>
        </w:r>
      </w:smartTag>
      <w:r w:rsidRPr="0054102A">
        <w:t xml:space="preserve">, </w:t>
      </w:r>
      <w:smartTag w:uri="urn:schemas-microsoft-com:office:smarttags" w:element="country-region">
        <w:r w:rsidRPr="0054102A">
          <w:t>Italy</w:t>
        </w:r>
      </w:smartTag>
      <w:r w:rsidRPr="0054102A">
        <w:t xml:space="preserve">, </w:t>
      </w:r>
      <w:smartTag w:uri="urn:schemas-microsoft-com:office:smarttags" w:element="country-region">
        <w:r w:rsidRPr="0054102A">
          <w:t>Poland</w:t>
        </w:r>
      </w:smartTag>
      <w:r w:rsidRPr="0054102A">
        <w:t xml:space="preserve">, </w:t>
      </w:r>
      <w:smartTag w:uri="urn:schemas-microsoft-com:office:smarttags" w:element="country-region">
        <w:r w:rsidRPr="0054102A">
          <w:t>Spain</w:t>
        </w:r>
      </w:smartTag>
      <w:r w:rsidRPr="0054102A">
        <w:t xml:space="preserve">, </w:t>
      </w:r>
      <w:smartTag w:uri="urn:schemas-microsoft-com:office:smarttags" w:element="country-region">
        <w:r w:rsidRPr="0054102A">
          <w:t>Sweden</w:t>
        </w:r>
      </w:smartTag>
      <w:r w:rsidRPr="0054102A">
        <w:t xml:space="preserve">, </w:t>
      </w:r>
      <w:smartTag w:uri="urn:schemas-microsoft-com:office:smarttags" w:element="country-region">
        <w:r w:rsidRPr="0054102A">
          <w:t>China</w:t>
        </w:r>
      </w:smartTag>
      <w:r w:rsidRPr="0054102A">
        <w:t xml:space="preserve">, </w:t>
      </w:r>
      <w:smartTag w:uri="urn:schemas-microsoft-com:office:smarttags" w:element="country-region">
        <w:r w:rsidRPr="0054102A">
          <w:t>Russia</w:t>
        </w:r>
      </w:smartTag>
      <w:r w:rsidRPr="0054102A">
        <w:t xml:space="preserve">, </w:t>
      </w:r>
      <w:smartTag w:uri="urn:schemas-microsoft-com:office:smarttags" w:element="country-region">
        <w:r w:rsidRPr="0054102A">
          <w:t>United Arab Emirates</w:t>
        </w:r>
      </w:smartTag>
      <w:r w:rsidRPr="0054102A">
        <w:t xml:space="preserve"> and the </w:t>
      </w:r>
      <w:smartTag w:uri="urn:schemas-microsoft-com:office:smarttags" w:element="country-region">
        <w:r w:rsidRPr="0054102A">
          <w:t>UK</w:t>
        </w:r>
      </w:smartTag>
      <w:r w:rsidRPr="0054102A">
        <w:t xml:space="preserve">, a joint venture presence in </w:t>
      </w:r>
      <w:smartTag w:uri="urn:schemas-microsoft-com:office:smarttags" w:element="country-region">
        <w:r w:rsidRPr="0054102A">
          <w:t>India</w:t>
        </w:r>
      </w:smartTag>
      <w:r w:rsidRPr="0054102A">
        <w:t xml:space="preserve">, and representatives in </w:t>
      </w:r>
      <w:smartTag w:uri="urn:schemas-microsoft-com:office:smarttags" w:element="country-region">
        <w:r w:rsidRPr="0054102A">
          <w:t>Brazil</w:t>
        </w:r>
      </w:smartTag>
      <w:r w:rsidRPr="0054102A">
        <w:t xml:space="preserve">, </w:t>
      </w:r>
      <w:smartTag w:uri="urn:schemas-microsoft-com:office:smarttags" w:element="country-region">
        <w:r w:rsidRPr="0054102A">
          <w:t>Bulgaria</w:t>
        </w:r>
      </w:smartTag>
      <w:r w:rsidRPr="0054102A">
        <w:t xml:space="preserve">, </w:t>
      </w:r>
      <w:smartTag w:uri="urn:schemas-microsoft-com:office:smarttags" w:element="PlaceName">
        <w:r w:rsidRPr="0054102A">
          <w:t>Czech</w:t>
        </w:r>
      </w:smartTag>
      <w:r w:rsidRPr="0054102A">
        <w:t xml:space="preserve"> </w:t>
      </w:r>
      <w:smartTag w:uri="urn:schemas-microsoft-com:office:smarttags" w:element="PlaceType">
        <w:r w:rsidRPr="0054102A">
          <w:t>Republic</w:t>
        </w:r>
      </w:smartTag>
      <w:r w:rsidRPr="0054102A">
        <w:t xml:space="preserve">, </w:t>
      </w:r>
      <w:smartTag w:uri="urn:schemas-microsoft-com:office:smarttags" w:element="country-region">
        <w:r w:rsidRPr="0054102A">
          <w:t>Finland</w:t>
        </w:r>
      </w:smartTag>
      <w:r w:rsidRPr="0054102A">
        <w:t xml:space="preserve">, </w:t>
      </w:r>
      <w:smartTag w:uri="urn:schemas-microsoft-com:office:smarttags" w:element="country-region">
        <w:r w:rsidRPr="0054102A">
          <w:t>Hungary</w:t>
        </w:r>
      </w:smartTag>
      <w:r w:rsidRPr="0054102A">
        <w:t xml:space="preserve">, </w:t>
      </w:r>
      <w:smartTag w:uri="urn:schemas-microsoft-com:office:smarttags" w:element="country-region">
        <w:r w:rsidRPr="0054102A">
          <w:t>Ireland</w:t>
        </w:r>
      </w:smartTag>
      <w:r w:rsidRPr="0054102A">
        <w:t xml:space="preserve">, the </w:t>
      </w:r>
      <w:smartTag w:uri="urn:schemas-microsoft-com:office:smarttags" w:element="country-region">
        <w:r w:rsidRPr="0054102A">
          <w:t>Netherlands</w:t>
        </w:r>
      </w:smartTag>
      <w:r w:rsidRPr="0054102A">
        <w:t xml:space="preserve">, </w:t>
      </w:r>
      <w:smartTag w:uri="urn:schemas-microsoft-com:office:smarttags" w:element="country-region">
        <w:r w:rsidRPr="0054102A">
          <w:t>Romania</w:t>
        </w:r>
      </w:smartTag>
      <w:r w:rsidRPr="0054102A">
        <w:t xml:space="preserve">, </w:t>
      </w:r>
      <w:smartTag w:uri="urn:schemas-microsoft-com:office:smarttags" w:element="country-region">
        <w:r w:rsidRPr="0054102A">
          <w:t>Turkey</w:t>
        </w:r>
      </w:smartTag>
      <w:r w:rsidRPr="0054102A">
        <w:t xml:space="preserve"> and the </w:t>
      </w:r>
      <w:smartTag w:uri="urn:schemas-microsoft-com:office:smarttags" w:element="country-region">
        <w:smartTag w:uri="urn:schemas-microsoft-com:office:smarttags" w:element="place">
          <w:r w:rsidRPr="0054102A">
            <w:t>US</w:t>
          </w:r>
        </w:smartTag>
      </w:smartTag>
      <w:r w:rsidRPr="0054102A">
        <w:t>.</w:t>
      </w:r>
    </w:p>
    <w:p w:rsidR="00402177" w:rsidRDefault="00402177">
      <w:pPr>
        <w:jc w:val="both"/>
      </w:pPr>
    </w:p>
    <w:p w:rsidR="00402177" w:rsidRDefault="00402177">
      <w:pPr>
        <w:jc w:val="both"/>
        <w:rPr>
          <w:b/>
          <w:bCs/>
        </w:rPr>
      </w:pPr>
      <w:r w:rsidRPr="0054102A">
        <w:rPr>
          <w:b/>
          <w:bCs/>
        </w:rPr>
        <w:t>About LGC</w:t>
      </w:r>
    </w:p>
    <w:p w:rsidR="00402177" w:rsidRDefault="00402177">
      <w:pPr>
        <w:adjustRightInd w:val="0"/>
        <w:jc w:val="both"/>
        <w:rPr>
          <w:rFonts w:cs="Arial"/>
        </w:rPr>
      </w:pPr>
      <w:r w:rsidRPr="0054102A">
        <w:rPr>
          <w:rFonts w:cs="Arial"/>
        </w:rPr>
        <w:t xml:space="preserve">LGC (www.lgcgroup.com) is the international science-based company and market leader in analytical, forensic, biotechnology </w:t>
      </w:r>
      <w:r w:rsidRPr="0054102A">
        <w:rPr>
          <w:rFonts w:cs="Arial"/>
          <w:color w:val="000000"/>
        </w:rPr>
        <w:t xml:space="preserve">and diagnostic services, as well as diagnostic products, proficiency testing and reference standards. </w:t>
      </w:r>
      <w:r w:rsidRPr="0054102A">
        <w:rPr>
          <w:rFonts w:cs="Arial"/>
        </w:rPr>
        <w:t xml:space="preserve">LGC operates in a variety of international markets which underpin the safety, health and security of the public and the regulation of industry, for both public and private sector clients. </w:t>
      </w:r>
    </w:p>
    <w:p w:rsidR="00402177" w:rsidRDefault="00402177">
      <w:pPr>
        <w:adjustRightInd w:val="0"/>
        <w:jc w:val="both"/>
        <w:rPr>
          <w:rFonts w:cs="Arial"/>
        </w:rPr>
      </w:pPr>
    </w:p>
    <w:p w:rsidR="00402177" w:rsidRDefault="00402177">
      <w:pPr>
        <w:adjustRightInd w:val="0"/>
        <w:jc w:val="both"/>
        <w:rPr>
          <w:rFonts w:cs="Arial"/>
        </w:rPr>
      </w:pPr>
      <w:r w:rsidRPr="0054102A">
        <w:rPr>
          <w:rFonts w:cs="Arial"/>
        </w:rPr>
        <w:t>LGC has four divisions - LGC Forensics, LGC Genomics, LGC Standards and LGC Science &amp; Technology. The latter includes specialist laboratories delivering</w:t>
      </w:r>
      <w:r w:rsidRPr="0054102A">
        <w:rPr>
          <w:rFonts w:cs="Arial"/>
          <w:b/>
          <w:bCs/>
        </w:rPr>
        <w:t xml:space="preserve"> </w:t>
      </w:r>
      <w:r w:rsidRPr="0054102A">
        <w:rPr>
          <w:rFonts w:cs="Arial"/>
        </w:rPr>
        <w:t xml:space="preserve">contracts for the Department for Business, Innovation and Skills (BIS) and supports LGC's designated role as the </w:t>
      </w:r>
      <w:smartTag w:uri="urn:schemas-microsoft-com:office:smarttags" w:element="country-region">
        <w:smartTag w:uri="urn:schemas-microsoft-com:office:smarttags" w:element="place">
          <w:r w:rsidRPr="0054102A">
            <w:rPr>
              <w:rFonts w:cs="Arial"/>
            </w:rPr>
            <w:t>UK</w:t>
          </w:r>
        </w:smartTag>
      </w:smartTag>
      <w:r w:rsidRPr="0054102A">
        <w:rPr>
          <w:rFonts w:cs="Arial"/>
        </w:rPr>
        <w:t xml:space="preserve">'s National Measurement Institute for chemical and </w:t>
      </w:r>
      <w:proofErr w:type="spellStart"/>
      <w:r w:rsidRPr="0054102A">
        <w:rPr>
          <w:rFonts w:cs="Arial"/>
        </w:rPr>
        <w:t>bioanalytical</w:t>
      </w:r>
      <w:proofErr w:type="spellEnd"/>
      <w:r w:rsidRPr="0054102A">
        <w:rPr>
          <w:rFonts w:cs="Arial"/>
        </w:rPr>
        <w:t xml:space="preserve"> measurement.</w:t>
      </w:r>
      <w:r w:rsidRPr="0054102A">
        <w:rPr>
          <w:rFonts w:cs="Arial"/>
          <w:b/>
          <w:bCs/>
        </w:rPr>
        <w:t xml:space="preserve"> </w:t>
      </w:r>
    </w:p>
    <w:p w:rsidR="00402177" w:rsidRDefault="00402177">
      <w:pPr>
        <w:adjustRightInd w:val="0"/>
        <w:jc w:val="both"/>
        <w:rPr>
          <w:rFonts w:cs="Arial"/>
        </w:rPr>
      </w:pPr>
    </w:p>
    <w:p w:rsidR="00402177" w:rsidRDefault="00402177">
      <w:pPr>
        <w:adjustRightInd w:val="0"/>
        <w:jc w:val="both"/>
        <w:rPr>
          <w:rFonts w:cs="Arial"/>
        </w:rPr>
      </w:pPr>
      <w:r w:rsidRPr="0054102A">
        <w:rPr>
          <w:rFonts w:cs="Arial"/>
        </w:rPr>
        <w:t>Our operations are extensively accredited to international quality standards such as ISO/IEC 17025. With headquarters in Teddington, South West London, the LGC Group employs over</w:t>
      </w:r>
      <w:r w:rsidRPr="0054102A">
        <w:rPr>
          <w:rFonts w:cs="Arial"/>
          <w:i/>
        </w:rPr>
        <w:t xml:space="preserve"> </w:t>
      </w:r>
      <w:r w:rsidRPr="0054102A">
        <w:rPr>
          <w:rFonts w:cs="Arial"/>
        </w:rPr>
        <w:t xml:space="preserve">1,600 staff in </w:t>
      </w:r>
      <w:r w:rsidRPr="0054102A">
        <w:rPr>
          <w:rFonts w:cs="Arial"/>
          <w:color w:val="000000"/>
        </w:rPr>
        <w:t>36</w:t>
      </w:r>
      <w:r w:rsidRPr="0054102A">
        <w:rPr>
          <w:rFonts w:cs="Arial"/>
        </w:rPr>
        <w:t xml:space="preserve"> laboratories and centres globally. Privatised in 1996 and now majority-owned by funds managed by </w:t>
      </w:r>
      <w:proofErr w:type="spellStart"/>
      <w:r w:rsidRPr="0054102A">
        <w:rPr>
          <w:rFonts w:cs="Arial"/>
        </w:rPr>
        <w:t>Bridgepoint</w:t>
      </w:r>
      <w:proofErr w:type="spellEnd"/>
      <w:r w:rsidRPr="0054102A">
        <w:rPr>
          <w:rFonts w:cs="Arial"/>
        </w:rPr>
        <w:t xml:space="preserve">, LGC was founded 170 years ago as the Laboratory of the Government Chemist - a statutory function maintained by LGC today. </w:t>
      </w:r>
    </w:p>
    <w:p w:rsidR="00402177" w:rsidRPr="0054102A" w:rsidRDefault="00402177" w:rsidP="00D74BD2">
      <w:pPr>
        <w:rPr>
          <w:rFonts w:cs="Arial"/>
        </w:rPr>
      </w:pPr>
    </w:p>
    <w:p w:rsidR="00402177" w:rsidRPr="0054102A" w:rsidRDefault="00402177" w:rsidP="00D74BD2">
      <w:pPr>
        <w:pStyle w:val="BodyText"/>
        <w:jc w:val="left"/>
      </w:pPr>
      <w:r w:rsidRPr="0054102A">
        <w:t>For further information contact:</w:t>
      </w:r>
    </w:p>
    <w:p w:rsidR="00402177" w:rsidRPr="0054102A" w:rsidRDefault="00402177" w:rsidP="00D74BD2">
      <w:pPr>
        <w:rPr>
          <w:rFonts w:cs="Arial"/>
        </w:rPr>
      </w:pPr>
      <w:r w:rsidRPr="0054102A">
        <w:rPr>
          <w:rFonts w:cs="Arial"/>
        </w:rPr>
        <w:t>Deborah Gaskell</w:t>
      </w:r>
    </w:p>
    <w:p w:rsidR="00402177" w:rsidRPr="0054102A" w:rsidRDefault="00402177" w:rsidP="00D74BD2">
      <w:pPr>
        <w:rPr>
          <w:rFonts w:cs="Arial"/>
        </w:rPr>
      </w:pPr>
      <w:r w:rsidRPr="0054102A">
        <w:rPr>
          <w:rFonts w:cs="Arial"/>
        </w:rPr>
        <w:t>Group Communications Manager</w:t>
      </w:r>
    </w:p>
    <w:p w:rsidR="00402177" w:rsidRPr="0054102A" w:rsidRDefault="00402177" w:rsidP="00D74BD2">
      <w:pPr>
        <w:rPr>
          <w:rFonts w:cs="Arial"/>
        </w:rPr>
      </w:pPr>
      <w:r w:rsidRPr="0054102A">
        <w:rPr>
          <w:rFonts w:cs="Arial"/>
        </w:rPr>
        <w:t xml:space="preserve">LGC, </w:t>
      </w:r>
      <w:smartTag w:uri="urn:schemas-microsoft-com:office:smarttags" w:element="address">
        <w:smartTag w:uri="urn:schemas-microsoft-com:office:smarttags" w:element="Street">
          <w:r w:rsidRPr="0054102A">
            <w:rPr>
              <w:rFonts w:cs="Arial"/>
            </w:rPr>
            <w:t>Queens Road</w:t>
          </w:r>
        </w:smartTag>
      </w:smartTag>
      <w:r w:rsidRPr="0054102A">
        <w:rPr>
          <w:rFonts w:cs="Arial"/>
        </w:rPr>
        <w:t xml:space="preserve">, Teddington, </w:t>
      </w:r>
      <w:smartTag w:uri="urn:schemas-microsoft-com:office:smarttags" w:element="City">
        <w:smartTag w:uri="urn:schemas-microsoft-com:office:smarttags" w:element="place">
          <w:smartTag w:uri="urn:schemas-microsoft-com:office:smarttags" w:element="City">
            <w:r w:rsidRPr="0054102A">
              <w:rPr>
                <w:rFonts w:cs="Arial"/>
              </w:rPr>
              <w:t>Middlesex</w:t>
            </w:r>
          </w:smartTag>
          <w:r w:rsidRPr="0054102A">
            <w:rPr>
              <w:rFonts w:cs="Arial"/>
            </w:rPr>
            <w:t xml:space="preserve">, </w:t>
          </w:r>
          <w:smartTag w:uri="urn:schemas-microsoft-com:office:smarttags" w:element="PostalCode">
            <w:r w:rsidRPr="0054102A">
              <w:rPr>
                <w:rFonts w:cs="Arial"/>
              </w:rPr>
              <w:t>TW11 0LY</w:t>
            </w:r>
          </w:smartTag>
          <w:r w:rsidRPr="0054102A">
            <w:rPr>
              <w:rFonts w:cs="Arial"/>
            </w:rPr>
            <w:t xml:space="preserve">, </w:t>
          </w:r>
          <w:smartTag w:uri="urn:schemas-microsoft-com:office:smarttags" w:element="country-region">
            <w:r w:rsidRPr="0054102A">
              <w:rPr>
                <w:rFonts w:cs="Arial"/>
              </w:rPr>
              <w:t>UK</w:t>
            </w:r>
          </w:smartTag>
        </w:smartTag>
      </w:smartTag>
    </w:p>
    <w:p w:rsidR="00402177" w:rsidRPr="0054102A" w:rsidRDefault="00402177" w:rsidP="00D74BD2">
      <w:pPr>
        <w:rPr>
          <w:rFonts w:cs="Arial"/>
        </w:rPr>
      </w:pPr>
      <w:r w:rsidRPr="0054102A">
        <w:rPr>
          <w:rFonts w:cs="Arial"/>
        </w:rPr>
        <w:t>Tel: +44 (0)20 8943 7563</w:t>
      </w:r>
    </w:p>
    <w:p w:rsidR="00402177" w:rsidRPr="0054102A" w:rsidRDefault="00402177" w:rsidP="00D74BD2">
      <w:pPr>
        <w:rPr>
          <w:rFonts w:cs="Arial"/>
        </w:rPr>
      </w:pPr>
      <w:r w:rsidRPr="0054102A">
        <w:rPr>
          <w:rFonts w:cs="Arial"/>
        </w:rPr>
        <w:t>Fax: +44 (0)20 8943 2767</w:t>
      </w:r>
    </w:p>
    <w:p w:rsidR="00402177" w:rsidRPr="0054102A" w:rsidRDefault="00402177" w:rsidP="00D74BD2">
      <w:pPr>
        <w:rPr>
          <w:rFonts w:cs="Arial"/>
        </w:rPr>
      </w:pPr>
      <w:r w:rsidRPr="0054102A">
        <w:rPr>
          <w:rFonts w:cs="Arial"/>
        </w:rPr>
        <w:t xml:space="preserve">Email: </w:t>
      </w:r>
      <w:hyperlink r:id="rId9" w:history="1">
        <w:r>
          <w:rPr>
            <w:rStyle w:val="Hyperlink"/>
            <w:rFonts w:cs="Arial"/>
          </w:rPr>
          <w:t>deborah.gaskell.lgcgroup.com</w:t>
        </w:r>
      </w:hyperlink>
    </w:p>
    <w:p w:rsidR="00402177" w:rsidRPr="0054102A" w:rsidRDefault="00402177" w:rsidP="00D74BD2">
      <w:pPr>
        <w:pStyle w:val="NormalWeb"/>
        <w:spacing w:before="0" w:beforeAutospacing="0" w:after="0" w:afterAutospacing="0"/>
        <w:rPr>
          <w:rFonts w:ascii="Arial" w:hAnsi="Arial" w:cs="Arial"/>
          <w:sz w:val="20"/>
          <w:szCs w:val="20"/>
        </w:rPr>
      </w:pPr>
      <w:r w:rsidRPr="00017335">
        <w:rPr>
          <w:rFonts w:ascii="Arial" w:hAnsi="Arial" w:cs="Arial"/>
          <w:sz w:val="20"/>
          <w:szCs w:val="20"/>
        </w:rPr>
        <w:t xml:space="preserve">Web: </w:t>
      </w:r>
      <w:hyperlink r:id="rId10" w:history="1">
        <w:r w:rsidRPr="0054102A">
          <w:rPr>
            <w:rStyle w:val="Hyperlink"/>
            <w:rFonts w:ascii="Arial" w:hAnsi="Arial" w:cs="Arial"/>
            <w:sz w:val="20"/>
            <w:szCs w:val="20"/>
          </w:rPr>
          <w:t>www.lgcgroup.com</w:t>
        </w:r>
      </w:hyperlink>
    </w:p>
    <w:p w:rsidR="00402177" w:rsidRPr="0054102A" w:rsidRDefault="00402177" w:rsidP="00D74BD2">
      <w:pPr>
        <w:pStyle w:val="NormalWeb"/>
        <w:spacing w:before="0" w:beforeAutospacing="0" w:after="0" w:afterAutospacing="0"/>
        <w:rPr>
          <w:rFonts w:ascii="Arial" w:hAnsi="Arial" w:cs="Arial"/>
          <w:sz w:val="20"/>
          <w:szCs w:val="20"/>
        </w:rPr>
      </w:pPr>
      <w:r w:rsidRPr="0054102A">
        <w:rPr>
          <w:rFonts w:ascii="Arial" w:hAnsi="Arial" w:cs="Arial"/>
          <w:sz w:val="20"/>
          <w:szCs w:val="20"/>
        </w:rPr>
        <w:t xml:space="preserve">Follow LGC on twitter: </w:t>
      </w:r>
      <w:hyperlink r:id="rId11" w:history="1">
        <w:r w:rsidRPr="0054102A">
          <w:rPr>
            <w:rStyle w:val="Hyperlink"/>
            <w:rFonts w:ascii="Arial" w:hAnsi="Arial" w:cs="Arial"/>
            <w:sz w:val="20"/>
            <w:szCs w:val="20"/>
          </w:rPr>
          <w:t>http://twitter.com/LGCGroup</w:t>
        </w:r>
      </w:hyperlink>
    </w:p>
    <w:p w:rsidR="00402177" w:rsidRPr="00D74BD2" w:rsidRDefault="00402177" w:rsidP="00D74BD2">
      <w:pPr>
        <w:pStyle w:val="NormalWeb"/>
        <w:spacing w:before="0" w:beforeAutospacing="0" w:after="0" w:afterAutospacing="0"/>
        <w:rPr>
          <w:rFonts w:ascii="Arial" w:hAnsi="Arial" w:cs="Arial"/>
          <w:sz w:val="20"/>
          <w:szCs w:val="20"/>
        </w:rPr>
      </w:pPr>
      <w:r w:rsidRPr="00D74BD2">
        <w:rPr>
          <w:rFonts w:ascii="Arial" w:hAnsi="Arial" w:cs="Arial"/>
          <w:sz w:val="20"/>
          <w:szCs w:val="20"/>
        </w:rPr>
        <w:t xml:space="preserve">Follow LGC's Science blog: </w:t>
      </w:r>
      <w:hyperlink r:id="rId12" w:history="1">
        <w:r w:rsidRPr="00D74BD2">
          <w:rPr>
            <w:rStyle w:val="Hyperlink"/>
            <w:rFonts w:ascii="Arial" w:hAnsi="Arial" w:cs="Arial"/>
            <w:sz w:val="20"/>
            <w:szCs w:val="20"/>
          </w:rPr>
          <w:t>www.blog.lgcgroup.com</w:t>
        </w:r>
      </w:hyperlink>
    </w:p>
    <w:p w:rsidR="00402177" w:rsidRDefault="00402177" w:rsidP="007F3D60">
      <w:pPr>
        <w:spacing w:line="360" w:lineRule="auto"/>
        <w:rPr>
          <w:b/>
        </w:rPr>
      </w:pPr>
    </w:p>
    <w:p w:rsidR="00402177" w:rsidRDefault="00402177" w:rsidP="007F3D60">
      <w:pPr>
        <w:spacing w:line="360" w:lineRule="auto"/>
        <w:rPr>
          <w:b/>
        </w:rPr>
      </w:pPr>
    </w:p>
    <w:p w:rsidR="00402177" w:rsidRPr="00A01E59" w:rsidRDefault="00402177" w:rsidP="007F3D60">
      <w:pPr>
        <w:spacing w:line="360" w:lineRule="auto"/>
        <w:rPr>
          <w:b/>
        </w:rPr>
      </w:pPr>
      <w:r w:rsidRPr="00A01E59">
        <w:rPr>
          <w:b/>
        </w:rPr>
        <w:t xml:space="preserve">© </w:t>
      </w:r>
      <w:r>
        <w:rPr>
          <w:b/>
        </w:rPr>
        <w:t>2012 kdm communications limited</w:t>
      </w:r>
    </w:p>
    <w:p w:rsidR="00402177" w:rsidRDefault="00402177">
      <w:pPr>
        <w:pStyle w:val="Heading1"/>
      </w:pPr>
    </w:p>
    <w:p w:rsidR="00402177" w:rsidRPr="00584D89" w:rsidRDefault="00402177" w:rsidP="00F17AF6">
      <w:pPr>
        <w:spacing w:line="360" w:lineRule="auto"/>
        <w:rPr>
          <w:rFonts w:cs="Arial"/>
        </w:rPr>
      </w:pPr>
    </w:p>
    <w:sectPr w:rsidR="00402177" w:rsidRPr="00584D89" w:rsidSect="00402177">
      <w:pgSz w:w="16840" w:h="23814" w:code="8"/>
      <w:pgMar w:top="1418"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77" w:rsidRDefault="00402177">
      <w:r>
        <w:separator/>
      </w:r>
    </w:p>
  </w:endnote>
  <w:endnote w:type="continuationSeparator" w:id="0">
    <w:p w:rsidR="00402177" w:rsidRDefault="0040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77" w:rsidRDefault="00402177">
      <w:r>
        <w:separator/>
      </w:r>
    </w:p>
  </w:footnote>
  <w:footnote w:type="continuationSeparator" w:id="0">
    <w:p w:rsidR="00402177" w:rsidRDefault="00402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02C"/>
    <w:multiLevelType w:val="hybridMultilevel"/>
    <w:tmpl w:val="4E78D76A"/>
    <w:lvl w:ilvl="0" w:tplc="8A64A926">
      <w:start w:val="1"/>
      <w:numFmt w:val="bullet"/>
      <w:lvlText w:val="•"/>
      <w:lvlJc w:val="left"/>
      <w:pPr>
        <w:tabs>
          <w:tab w:val="num" w:pos="720"/>
        </w:tabs>
        <w:ind w:left="720" w:hanging="360"/>
      </w:pPr>
      <w:rPr>
        <w:rFonts w:ascii="Times New Roman" w:hAnsi="Times New Roman" w:hint="default"/>
      </w:rPr>
    </w:lvl>
    <w:lvl w:ilvl="1" w:tplc="BE2E8A06" w:tentative="1">
      <w:start w:val="1"/>
      <w:numFmt w:val="bullet"/>
      <w:lvlText w:val="•"/>
      <w:lvlJc w:val="left"/>
      <w:pPr>
        <w:tabs>
          <w:tab w:val="num" w:pos="1440"/>
        </w:tabs>
        <w:ind w:left="1440" w:hanging="360"/>
      </w:pPr>
      <w:rPr>
        <w:rFonts w:ascii="Times New Roman" w:hAnsi="Times New Roman" w:hint="default"/>
      </w:rPr>
    </w:lvl>
    <w:lvl w:ilvl="2" w:tplc="714AB8D6" w:tentative="1">
      <w:start w:val="1"/>
      <w:numFmt w:val="bullet"/>
      <w:lvlText w:val="•"/>
      <w:lvlJc w:val="left"/>
      <w:pPr>
        <w:tabs>
          <w:tab w:val="num" w:pos="2160"/>
        </w:tabs>
        <w:ind w:left="2160" w:hanging="360"/>
      </w:pPr>
      <w:rPr>
        <w:rFonts w:ascii="Times New Roman" w:hAnsi="Times New Roman" w:hint="default"/>
      </w:rPr>
    </w:lvl>
    <w:lvl w:ilvl="3" w:tplc="5F90B688" w:tentative="1">
      <w:start w:val="1"/>
      <w:numFmt w:val="bullet"/>
      <w:lvlText w:val="•"/>
      <w:lvlJc w:val="left"/>
      <w:pPr>
        <w:tabs>
          <w:tab w:val="num" w:pos="2880"/>
        </w:tabs>
        <w:ind w:left="2880" w:hanging="360"/>
      </w:pPr>
      <w:rPr>
        <w:rFonts w:ascii="Times New Roman" w:hAnsi="Times New Roman" w:hint="default"/>
      </w:rPr>
    </w:lvl>
    <w:lvl w:ilvl="4" w:tplc="0E24DF5C" w:tentative="1">
      <w:start w:val="1"/>
      <w:numFmt w:val="bullet"/>
      <w:lvlText w:val="•"/>
      <w:lvlJc w:val="left"/>
      <w:pPr>
        <w:tabs>
          <w:tab w:val="num" w:pos="3600"/>
        </w:tabs>
        <w:ind w:left="3600" w:hanging="360"/>
      </w:pPr>
      <w:rPr>
        <w:rFonts w:ascii="Times New Roman" w:hAnsi="Times New Roman" w:hint="default"/>
      </w:rPr>
    </w:lvl>
    <w:lvl w:ilvl="5" w:tplc="51B4C0CC" w:tentative="1">
      <w:start w:val="1"/>
      <w:numFmt w:val="bullet"/>
      <w:lvlText w:val="•"/>
      <w:lvlJc w:val="left"/>
      <w:pPr>
        <w:tabs>
          <w:tab w:val="num" w:pos="4320"/>
        </w:tabs>
        <w:ind w:left="4320" w:hanging="360"/>
      </w:pPr>
      <w:rPr>
        <w:rFonts w:ascii="Times New Roman" w:hAnsi="Times New Roman" w:hint="default"/>
      </w:rPr>
    </w:lvl>
    <w:lvl w:ilvl="6" w:tplc="F8244486" w:tentative="1">
      <w:start w:val="1"/>
      <w:numFmt w:val="bullet"/>
      <w:lvlText w:val="•"/>
      <w:lvlJc w:val="left"/>
      <w:pPr>
        <w:tabs>
          <w:tab w:val="num" w:pos="5040"/>
        </w:tabs>
        <w:ind w:left="5040" w:hanging="360"/>
      </w:pPr>
      <w:rPr>
        <w:rFonts w:ascii="Times New Roman" w:hAnsi="Times New Roman" w:hint="default"/>
      </w:rPr>
    </w:lvl>
    <w:lvl w:ilvl="7" w:tplc="55BA1C4A" w:tentative="1">
      <w:start w:val="1"/>
      <w:numFmt w:val="bullet"/>
      <w:lvlText w:val="•"/>
      <w:lvlJc w:val="left"/>
      <w:pPr>
        <w:tabs>
          <w:tab w:val="num" w:pos="5760"/>
        </w:tabs>
        <w:ind w:left="5760" w:hanging="360"/>
      </w:pPr>
      <w:rPr>
        <w:rFonts w:ascii="Times New Roman" w:hAnsi="Times New Roman" w:hint="default"/>
      </w:rPr>
    </w:lvl>
    <w:lvl w:ilvl="8" w:tplc="BF26D0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EE5A38"/>
    <w:multiLevelType w:val="hybridMultilevel"/>
    <w:tmpl w:val="C6646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487740"/>
    <w:multiLevelType w:val="hybridMultilevel"/>
    <w:tmpl w:val="23E20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B30D98"/>
    <w:multiLevelType w:val="singleLevel"/>
    <w:tmpl w:val="5874C436"/>
    <w:lvl w:ilvl="0">
      <w:numFmt w:val="bullet"/>
      <w:lvlText w:val="-"/>
      <w:lvlJc w:val="left"/>
      <w:pPr>
        <w:tabs>
          <w:tab w:val="num" w:pos="360"/>
        </w:tabs>
        <w:ind w:left="360" w:hanging="360"/>
      </w:pPr>
      <w:rPr>
        <w:rFonts w:ascii="Times New Roman" w:hAnsi="Times New Roman" w:hint="default"/>
      </w:rPr>
    </w:lvl>
  </w:abstractNum>
  <w:abstractNum w:abstractNumId="4">
    <w:nsid w:val="1DC83032"/>
    <w:multiLevelType w:val="hybridMultilevel"/>
    <w:tmpl w:val="2AE28F6C"/>
    <w:lvl w:ilvl="0" w:tplc="EF3ECEE8">
      <w:start w:val="4"/>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3966313"/>
    <w:multiLevelType w:val="hybridMultilevel"/>
    <w:tmpl w:val="1A06968A"/>
    <w:lvl w:ilvl="0" w:tplc="C84EF7B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2A4F53A7"/>
    <w:multiLevelType w:val="hybridMultilevel"/>
    <w:tmpl w:val="0A66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14B18"/>
    <w:multiLevelType w:val="hybridMultilevel"/>
    <w:tmpl w:val="82AC6CCA"/>
    <w:lvl w:ilvl="0" w:tplc="02CA3EB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3DE82C5F"/>
    <w:multiLevelType w:val="hybridMultilevel"/>
    <w:tmpl w:val="CD56DC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5C084C"/>
    <w:multiLevelType w:val="hybridMultilevel"/>
    <w:tmpl w:val="56B4B6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4A3F0A1E"/>
    <w:multiLevelType w:val="hybridMultilevel"/>
    <w:tmpl w:val="C0BEBAB4"/>
    <w:lvl w:ilvl="0" w:tplc="312813EC">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4E7A5BDC"/>
    <w:multiLevelType w:val="hybridMultilevel"/>
    <w:tmpl w:val="8A8C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857B9B"/>
    <w:multiLevelType w:val="hybridMultilevel"/>
    <w:tmpl w:val="67942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10459C"/>
    <w:multiLevelType w:val="hybridMultilevel"/>
    <w:tmpl w:val="66FE7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E555B9"/>
    <w:multiLevelType w:val="singleLevel"/>
    <w:tmpl w:val="D78EE716"/>
    <w:lvl w:ilvl="0">
      <w:numFmt w:val="bullet"/>
      <w:lvlText w:val="-"/>
      <w:lvlJc w:val="left"/>
      <w:pPr>
        <w:tabs>
          <w:tab w:val="num" w:pos="360"/>
        </w:tabs>
        <w:ind w:left="360" w:hanging="360"/>
      </w:pPr>
      <w:rPr>
        <w:rFonts w:ascii="Times New Roman" w:hAnsi="Times New Roman" w:hint="default"/>
      </w:rPr>
    </w:lvl>
  </w:abstractNum>
  <w:abstractNum w:abstractNumId="15">
    <w:nsid w:val="720C7724"/>
    <w:multiLevelType w:val="hybridMultilevel"/>
    <w:tmpl w:val="6D0849E2"/>
    <w:lvl w:ilvl="0" w:tplc="41CC96E6">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nsid w:val="752A2313"/>
    <w:multiLevelType w:val="singleLevel"/>
    <w:tmpl w:val="B370680A"/>
    <w:lvl w:ilvl="0">
      <w:numFmt w:val="bullet"/>
      <w:lvlText w:val="-"/>
      <w:lvlJc w:val="left"/>
      <w:pPr>
        <w:tabs>
          <w:tab w:val="num" w:pos="420"/>
        </w:tabs>
        <w:ind w:left="420" w:hanging="360"/>
      </w:pPr>
      <w:rPr>
        <w:rFonts w:ascii="Times New Roman" w:hAnsi="Times New Roman" w:hint="default"/>
      </w:rPr>
    </w:lvl>
  </w:abstractNum>
  <w:abstractNum w:abstractNumId="17">
    <w:nsid w:val="75DB3187"/>
    <w:multiLevelType w:val="hybridMultilevel"/>
    <w:tmpl w:val="87066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6"/>
  </w:num>
  <w:num w:numId="4">
    <w:abstractNumId w:val="13"/>
  </w:num>
  <w:num w:numId="5">
    <w:abstractNumId w:val="2"/>
  </w:num>
  <w:num w:numId="6">
    <w:abstractNumId w:val="11"/>
  </w:num>
  <w:num w:numId="7">
    <w:abstractNumId w:val="17"/>
  </w:num>
  <w:num w:numId="8">
    <w:abstractNumId w:val="1"/>
  </w:num>
  <w:num w:numId="9">
    <w:abstractNumId w:val="15"/>
  </w:num>
  <w:num w:numId="10">
    <w:abstractNumId w:val="6"/>
  </w:num>
  <w:num w:numId="11">
    <w:abstractNumId w:val="5"/>
  </w:num>
  <w:num w:numId="12">
    <w:abstractNumId w:val="4"/>
  </w:num>
  <w:num w:numId="13">
    <w:abstractNumId w:val="12"/>
  </w:num>
  <w:num w:numId="14">
    <w:abstractNumId w:val="7"/>
  </w:num>
  <w:num w:numId="15">
    <w:abstractNumId w:val="10"/>
  </w:num>
  <w:num w:numId="16">
    <w:abstractNumId w:val="9"/>
  </w:num>
  <w:num w:numId="17">
    <w:abstractNumId w:val="9"/>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8C5"/>
    <w:rsid w:val="00017335"/>
    <w:rsid w:val="00024303"/>
    <w:rsid w:val="000476B4"/>
    <w:rsid w:val="00056830"/>
    <w:rsid w:val="00066624"/>
    <w:rsid w:val="00071FDB"/>
    <w:rsid w:val="0007277B"/>
    <w:rsid w:val="000907FE"/>
    <w:rsid w:val="000A7F97"/>
    <w:rsid w:val="000C4D6B"/>
    <w:rsid w:val="000D74FE"/>
    <w:rsid w:val="000E2B36"/>
    <w:rsid w:val="00163685"/>
    <w:rsid w:val="001652B4"/>
    <w:rsid w:val="00167A0D"/>
    <w:rsid w:val="001819B7"/>
    <w:rsid w:val="001910C2"/>
    <w:rsid w:val="00192E12"/>
    <w:rsid w:val="001B7F73"/>
    <w:rsid w:val="001C0BD7"/>
    <w:rsid w:val="001D72FF"/>
    <w:rsid w:val="001E7F77"/>
    <w:rsid w:val="0021678C"/>
    <w:rsid w:val="002250BA"/>
    <w:rsid w:val="00272387"/>
    <w:rsid w:val="002831B5"/>
    <w:rsid w:val="00297238"/>
    <w:rsid w:val="002A0F5C"/>
    <w:rsid w:val="002B3E16"/>
    <w:rsid w:val="002B7B14"/>
    <w:rsid w:val="002C3BCD"/>
    <w:rsid w:val="002C3FAB"/>
    <w:rsid w:val="002F1BAD"/>
    <w:rsid w:val="0030730C"/>
    <w:rsid w:val="003106D3"/>
    <w:rsid w:val="0033475D"/>
    <w:rsid w:val="00353A7C"/>
    <w:rsid w:val="003B308E"/>
    <w:rsid w:val="003C4B18"/>
    <w:rsid w:val="003E1430"/>
    <w:rsid w:val="00402177"/>
    <w:rsid w:val="004111A0"/>
    <w:rsid w:val="00417A48"/>
    <w:rsid w:val="00423177"/>
    <w:rsid w:val="00431BC4"/>
    <w:rsid w:val="004627B6"/>
    <w:rsid w:val="004A0BE1"/>
    <w:rsid w:val="004A39E5"/>
    <w:rsid w:val="004C008C"/>
    <w:rsid w:val="004D3199"/>
    <w:rsid w:val="00503BD5"/>
    <w:rsid w:val="00504CC0"/>
    <w:rsid w:val="00522889"/>
    <w:rsid w:val="0054102A"/>
    <w:rsid w:val="00550301"/>
    <w:rsid w:val="00576D21"/>
    <w:rsid w:val="00584D89"/>
    <w:rsid w:val="00597707"/>
    <w:rsid w:val="005B2A4A"/>
    <w:rsid w:val="005B3D53"/>
    <w:rsid w:val="005E0C0B"/>
    <w:rsid w:val="005E0FE4"/>
    <w:rsid w:val="00624694"/>
    <w:rsid w:val="0063486F"/>
    <w:rsid w:val="00667512"/>
    <w:rsid w:val="006D101C"/>
    <w:rsid w:val="006E73CF"/>
    <w:rsid w:val="006F1783"/>
    <w:rsid w:val="00703C5E"/>
    <w:rsid w:val="00720928"/>
    <w:rsid w:val="007319A9"/>
    <w:rsid w:val="00732659"/>
    <w:rsid w:val="00761723"/>
    <w:rsid w:val="00777DFE"/>
    <w:rsid w:val="00784786"/>
    <w:rsid w:val="007A3C06"/>
    <w:rsid w:val="007C6608"/>
    <w:rsid w:val="007E04E0"/>
    <w:rsid w:val="007F3D60"/>
    <w:rsid w:val="008114A0"/>
    <w:rsid w:val="00823147"/>
    <w:rsid w:val="008236BC"/>
    <w:rsid w:val="00827739"/>
    <w:rsid w:val="00830070"/>
    <w:rsid w:val="00846AB0"/>
    <w:rsid w:val="008511A3"/>
    <w:rsid w:val="008536DC"/>
    <w:rsid w:val="00853AC1"/>
    <w:rsid w:val="008761E5"/>
    <w:rsid w:val="00887C82"/>
    <w:rsid w:val="0089607C"/>
    <w:rsid w:val="008A1725"/>
    <w:rsid w:val="008B03B4"/>
    <w:rsid w:val="008B0CA8"/>
    <w:rsid w:val="008B3837"/>
    <w:rsid w:val="008E1E64"/>
    <w:rsid w:val="008E7BCC"/>
    <w:rsid w:val="008F480E"/>
    <w:rsid w:val="009060A2"/>
    <w:rsid w:val="0093108C"/>
    <w:rsid w:val="00963098"/>
    <w:rsid w:val="00964F90"/>
    <w:rsid w:val="00971274"/>
    <w:rsid w:val="00994ADA"/>
    <w:rsid w:val="00997A6F"/>
    <w:rsid w:val="009B1435"/>
    <w:rsid w:val="009F5EB6"/>
    <w:rsid w:val="00A01E59"/>
    <w:rsid w:val="00A350A5"/>
    <w:rsid w:val="00A4754F"/>
    <w:rsid w:val="00A4758B"/>
    <w:rsid w:val="00A56582"/>
    <w:rsid w:val="00A921C2"/>
    <w:rsid w:val="00A9248C"/>
    <w:rsid w:val="00A92FFC"/>
    <w:rsid w:val="00A9318D"/>
    <w:rsid w:val="00A97A80"/>
    <w:rsid w:val="00A97E3E"/>
    <w:rsid w:val="00AB0E5A"/>
    <w:rsid w:val="00AB4975"/>
    <w:rsid w:val="00AD5AA8"/>
    <w:rsid w:val="00AD6E52"/>
    <w:rsid w:val="00AF5984"/>
    <w:rsid w:val="00B00C74"/>
    <w:rsid w:val="00B16898"/>
    <w:rsid w:val="00B23AA7"/>
    <w:rsid w:val="00B33A43"/>
    <w:rsid w:val="00B5068A"/>
    <w:rsid w:val="00B50FF5"/>
    <w:rsid w:val="00B53D43"/>
    <w:rsid w:val="00B55318"/>
    <w:rsid w:val="00B878C3"/>
    <w:rsid w:val="00BB1728"/>
    <w:rsid w:val="00BB2D59"/>
    <w:rsid w:val="00BB4B65"/>
    <w:rsid w:val="00BE5429"/>
    <w:rsid w:val="00BF2161"/>
    <w:rsid w:val="00BF3989"/>
    <w:rsid w:val="00C132CB"/>
    <w:rsid w:val="00C75567"/>
    <w:rsid w:val="00C90603"/>
    <w:rsid w:val="00CB33F3"/>
    <w:rsid w:val="00CF03C6"/>
    <w:rsid w:val="00D03D22"/>
    <w:rsid w:val="00D1153C"/>
    <w:rsid w:val="00D11FD7"/>
    <w:rsid w:val="00D2568E"/>
    <w:rsid w:val="00D30214"/>
    <w:rsid w:val="00D46C95"/>
    <w:rsid w:val="00D50AA2"/>
    <w:rsid w:val="00D565C5"/>
    <w:rsid w:val="00D74BD2"/>
    <w:rsid w:val="00D865B8"/>
    <w:rsid w:val="00D96D3D"/>
    <w:rsid w:val="00DC2592"/>
    <w:rsid w:val="00DC286A"/>
    <w:rsid w:val="00DE3E1B"/>
    <w:rsid w:val="00DE591C"/>
    <w:rsid w:val="00DE602D"/>
    <w:rsid w:val="00DF5B63"/>
    <w:rsid w:val="00E03B7D"/>
    <w:rsid w:val="00E14B09"/>
    <w:rsid w:val="00E178C5"/>
    <w:rsid w:val="00E21C0C"/>
    <w:rsid w:val="00E2582F"/>
    <w:rsid w:val="00E3212D"/>
    <w:rsid w:val="00E379B3"/>
    <w:rsid w:val="00E44531"/>
    <w:rsid w:val="00E46984"/>
    <w:rsid w:val="00E505D1"/>
    <w:rsid w:val="00E6535B"/>
    <w:rsid w:val="00E67BC9"/>
    <w:rsid w:val="00E77580"/>
    <w:rsid w:val="00E80494"/>
    <w:rsid w:val="00E92C50"/>
    <w:rsid w:val="00E92F43"/>
    <w:rsid w:val="00E9336E"/>
    <w:rsid w:val="00E93E3F"/>
    <w:rsid w:val="00EC4DCC"/>
    <w:rsid w:val="00EE14B8"/>
    <w:rsid w:val="00F17AF6"/>
    <w:rsid w:val="00F34FF6"/>
    <w:rsid w:val="00F4309F"/>
    <w:rsid w:val="00F47EF3"/>
    <w:rsid w:val="00F5661D"/>
    <w:rsid w:val="00F71D66"/>
    <w:rsid w:val="00F82A84"/>
    <w:rsid w:val="00F95F76"/>
    <w:rsid w:val="00FC47E7"/>
    <w:rsid w:val="00FD47CF"/>
    <w:rsid w:val="00FD65F7"/>
    <w:rsid w:val="00FF09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10C2"/>
    <w:rPr>
      <w:rFonts w:ascii="Arial" w:hAnsi="Arial"/>
      <w:sz w:val="20"/>
      <w:szCs w:val="20"/>
      <w:lang w:eastAsia="en-US"/>
    </w:rPr>
  </w:style>
  <w:style w:type="paragraph" w:styleId="Heading1">
    <w:name w:val="heading 1"/>
    <w:basedOn w:val="Normal"/>
    <w:next w:val="Normal"/>
    <w:link w:val="Heading1Char"/>
    <w:uiPriority w:val="99"/>
    <w:qFormat/>
    <w:rsid w:val="001910C2"/>
    <w:pPr>
      <w:keepNext/>
      <w:spacing w:line="360" w:lineRule="auto"/>
      <w:ind w:left="60"/>
      <w:outlineLvl w:val="0"/>
    </w:pPr>
    <w:rPr>
      <w:b/>
    </w:rPr>
  </w:style>
  <w:style w:type="paragraph" w:styleId="Heading2">
    <w:name w:val="heading 2"/>
    <w:basedOn w:val="Normal"/>
    <w:next w:val="Normal"/>
    <w:link w:val="Heading2Char"/>
    <w:uiPriority w:val="99"/>
    <w:qFormat/>
    <w:rsid w:val="001910C2"/>
    <w:pPr>
      <w:keepNext/>
      <w:spacing w:line="360" w:lineRule="auto"/>
      <w:outlineLvl w:val="1"/>
    </w:pPr>
    <w:rPr>
      <w:b/>
      <w:sz w:val="36"/>
    </w:rPr>
  </w:style>
  <w:style w:type="paragraph" w:styleId="Heading3">
    <w:name w:val="heading 3"/>
    <w:basedOn w:val="Normal"/>
    <w:next w:val="Normal"/>
    <w:link w:val="Heading3Char"/>
    <w:uiPriority w:val="99"/>
    <w:qFormat/>
    <w:rsid w:val="001910C2"/>
    <w:pPr>
      <w:keepNext/>
      <w:spacing w:line="360" w:lineRule="auto"/>
      <w:ind w:left="60"/>
      <w:jc w:val="right"/>
      <w:outlineLvl w:val="2"/>
    </w:pPr>
    <w:rPr>
      <w:b/>
      <w:sz w:val="16"/>
    </w:rPr>
  </w:style>
  <w:style w:type="paragraph" w:styleId="Heading4">
    <w:name w:val="heading 4"/>
    <w:basedOn w:val="Normal"/>
    <w:next w:val="Normal"/>
    <w:link w:val="Heading4Char"/>
    <w:uiPriority w:val="99"/>
    <w:qFormat/>
    <w:rsid w:val="001910C2"/>
    <w:pPr>
      <w:keepNext/>
      <w:spacing w:line="360" w:lineRule="auto"/>
      <w:ind w:left="60"/>
      <w:jc w:val="center"/>
      <w:outlineLvl w:val="3"/>
    </w:pPr>
    <w:rPr>
      <w:b/>
      <w:bCs/>
    </w:rPr>
  </w:style>
  <w:style w:type="paragraph" w:styleId="Heading5">
    <w:name w:val="heading 5"/>
    <w:basedOn w:val="Normal"/>
    <w:next w:val="Normal"/>
    <w:link w:val="Heading5Char"/>
    <w:uiPriority w:val="99"/>
    <w:qFormat/>
    <w:rsid w:val="001910C2"/>
    <w:pPr>
      <w:keepNext/>
      <w:spacing w:line="360" w:lineRule="auto"/>
      <w:jc w:val="right"/>
      <w:outlineLvl w:val="4"/>
    </w:pPr>
    <w:rPr>
      <w:b/>
      <w:bCs/>
      <w:sz w:val="16"/>
    </w:rPr>
  </w:style>
  <w:style w:type="paragraph" w:styleId="Heading6">
    <w:name w:val="heading 6"/>
    <w:basedOn w:val="Normal"/>
    <w:next w:val="Normal"/>
    <w:link w:val="Heading6Char"/>
    <w:uiPriority w:val="99"/>
    <w:qFormat/>
    <w:rsid w:val="001910C2"/>
    <w:pPr>
      <w:keepNext/>
      <w:spacing w:line="360" w:lineRule="auto"/>
      <w:jc w:val="center"/>
      <w:outlineLvl w:val="5"/>
    </w:pPr>
    <w:rPr>
      <w:b/>
      <w:sz w:val="24"/>
    </w:rPr>
  </w:style>
  <w:style w:type="paragraph" w:styleId="Heading7">
    <w:name w:val="heading 7"/>
    <w:basedOn w:val="Normal"/>
    <w:next w:val="Normal"/>
    <w:link w:val="Heading7Char"/>
    <w:uiPriority w:val="99"/>
    <w:qFormat/>
    <w:rsid w:val="001910C2"/>
    <w:pPr>
      <w:keepNext/>
      <w:spacing w:line="360" w:lineRule="auto"/>
      <w:jc w:val="center"/>
      <w:outlineLvl w:val="6"/>
    </w:pPr>
    <w:rPr>
      <w:rFonts w:cs="Arial"/>
      <w:b/>
      <w:bCs/>
    </w:rPr>
  </w:style>
  <w:style w:type="paragraph" w:styleId="Heading8">
    <w:name w:val="heading 8"/>
    <w:basedOn w:val="Normal"/>
    <w:next w:val="Normal"/>
    <w:link w:val="Heading8Char"/>
    <w:uiPriority w:val="99"/>
    <w:qFormat/>
    <w:rsid w:val="001910C2"/>
    <w:pPr>
      <w:keepNext/>
      <w:spacing w:line="360" w:lineRule="auto"/>
      <w:ind w:left="60"/>
      <w:jc w:val="center"/>
      <w:outlineLvl w:val="7"/>
    </w:pPr>
    <w:rPr>
      <w:bCs/>
      <w:i/>
      <w:iCs/>
    </w:rPr>
  </w:style>
  <w:style w:type="paragraph" w:styleId="Heading9">
    <w:name w:val="heading 9"/>
    <w:basedOn w:val="Normal"/>
    <w:next w:val="Normal"/>
    <w:link w:val="Heading9Char"/>
    <w:uiPriority w:val="99"/>
    <w:qFormat/>
    <w:rsid w:val="001910C2"/>
    <w:pPr>
      <w:keepNext/>
      <w:spacing w:line="360" w:lineRule="auto"/>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27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7127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7127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7127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7127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71274"/>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7127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71274"/>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71274"/>
    <w:rPr>
      <w:rFonts w:ascii="Cambria" w:hAnsi="Cambria" w:cs="Times New Roman"/>
      <w:lang w:eastAsia="en-US"/>
    </w:rPr>
  </w:style>
  <w:style w:type="paragraph" w:styleId="Header">
    <w:name w:val="header"/>
    <w:basedOn w:val="Normal"/>
    <w:link w:val="HeaderChar"/>
    <w:uiPriority w:val="99"/>
    <w:rsid w:val="001910C2"/>
    <w:pPr>
      <w:tabs>
        <w:tab w:val="center" w:pos="4153"/>
        <w:tab w:val="right" w:pos="8306"/>
      </w:tabs>
    </w:pPr>
  </w:style>
  <w:style w:type="character" w:customStyle="1" w:styleId="HeaderChar">
    <w:name w:val="Header Char"/>
    <w:basedOn w:val="DefaultParagraphFont"/>
    <w:link w:val="Header"/>
    <w:uiPriority w:val="99"/>
    <w:semiHidden/>
    <w:locked/>
    <w:rsid w:val="00971274"/>
    <w:rPr>
      <w:rFonts w:ascii="Arial" w:hAnsi="Arial" w:cs="Times New Roman"/>
      <w:sz w:val="20"/>
      <w:szCs w:val="20"/>
      <w:lang w:eastAsia="en-US"/>
    </w:rPr>
  </w:style>
  <w:style w:type="paragraph" w:styleId="Footer">
    <w:name w:val="footer"/>
    <w:basedOn w:val="Normal"/>
    <w:link w:val="FooterChar"/>
    <w:uiPriority w:val="99"/>
    <w:rsid w:val="001910C2"/>
    <w:pPr>
      <w:tabs>
        <w:tab w:val="center" w:pos="4153"/>
        <w:tab w:val="right" w:pos="8306"/>
      </w:tabs>
    </w:pPr>
  </w:style>
  <w:style w:type="character" w:customStyle="1" w:styleId="FooterChar">
    <w:name w:val="Footer Char"/>
    <w:basedOn w:val="DefaultParagraphFont"/>
    <w:link w:val="Footer"/>
    <w:uiPriority w:val="99"/>
    <w:semiHidden/>
    <w:locked/>
    <w:rsid w:val="00971274"/>
    <w:rPr>
      <w:rFonts w:ascii="Arial" w:hAnsi="Arial" w:cs="Times New Roman"/>
      <w:sz w:val="20"/>
      <w:szCs w:val="20"/>
      <w:lang w:eastAsia="en-US"/>
    </w:rPr>
  </w:style>
  <w:style w:type="paragraph" w:styleId="Subtitle">
    <w:name w:val="Subtitle"/>
    <w:basedOn w:val="Normal"/>
    <w:link w:val="SubtitleChar"/>
    <w:uiPriority w:val="99"/>
    <w:qFormat/>
    <w:rsid w:val="001910C2"/>
    <w:pPr>
      <w:spacing w:line="360" w:lineRule="auto"/>
      <w:jc w:val="center"/>
    </w:pPr>
    <w:rPr>
      <w:b/>
    </w:rPr>
  </w:style>
  <w:style w:type="character" w:customStyle="1" w:styleId="SubtitleChar">
    <w:name w:val="Subtitle Char"/>
    <w:basedOn w:val="DefaultParagraphFont"/>
    <w:link w:val="Subtitle"/>
    <w:uiPriority w:val="99"/>
    <w:locked/>
    <w:rsid w:val="00971274"/>
    <w:rPr>
      <w:rFonts w:ascii="Cambria" w:hAnsi="Cambria" w:cs="Times New Roman"/>
      <w:sz w:val="24"/>
      <w:szCs w:val="24"/>
      <w:lang w:eastAsia="en-US"/>
    </w:rPr>
  </w:style>
  <w:style w:type="paragraph" w:styleId="Title">
    <w:name w:val="Title"/>
    <w:basedOn w:val="Normal"/>
    <w:link w:val="TitleChar"/>
    <w:uiPriority w:val="99"/>
    <w:qFormat/>
    <w:rsid w:val="001910C2"/>
    <w:pPr>
      <w:jc w:val="center"/>
    </w:pPr>
    <w:rPr>
      <w:sz w:val="28"/>
    </w:rPr>
  </w:style>
  <w:style w:type="character" w:customStyle="1" w:styleId="TitleChar">
    <w:name w:val="Title Char"/>
    <w:basedOn w:val="DefaultParagraphFont"/>
    <w:link w:val="Title"/>
    <w:uiPriority w:val="99"/>
    <w:locked/>
    <w:rsid w:val="00971274"/>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1910C2"/>
    <w:pPr>
      <w:spacing w:line="360" w:lineRule="auto"/>
      <w:ind w:left="60"/>
    </w:pPr>
  </w:style>
  <w:style w:type="character" w:customStyle="1" w:styleId="BodyTextIndentChar">
    <w:name w:val="Body Text Indent Char"/>
    <w:basedOn w:val="DefaultParagraphFont"/>
    <w:link w:val="BodyTextIndent"/>
    <w:uiPriority w:val="99"/>
    <w:semiHidden/>
    <w:locked/>
    <w:rsid w:val="00971274"/>
    <w:rPr>
      <w:rFonts w:ascii="Arial" w:hAnsi="Arial" w:cs="Times New Roman"/>
      <w:sz w:val="20"/>
      <w:szCs w:val="20"/>
      <w:lang w:eastAsia="en-US"/>
    </w:rPr>
  </w:style>
  <w:style w:type="paragraph" w:customStyle="1" w:styleId="DefaultText">
    <w:name w:val="Default Text"/>
    <w:basedOn w:val="Normal"/>
    <w:uiPriority w:val="99"/>
    <w:rsid w:val="001910C2"/>
    <w:rPr>
      <w:rFonts w:ascii="Times New Roman" w:hAnsi="Times New Roman"/>
      <w:sz w:val="24"/>
    </w:rPr>
  </w:style>
  <w:style w:type="paragraph" w:styleId="BodyTextIndent2">
    <w:name w:val="Body Text Indent 2"/>
    <w:basedOn w:val="Normal"/>
    <w:link w:val="BodyTextIndent2Char"/>
    <w:uiPriority w:val="99"/>
    <w:rsid w:val="001910C2"/>
    <w:pPr>
      <w:tabs>
        <w:tab w:val="right" w:pos="1757"/>
        <w:tab w:val="left" w:pos="1958"/>
      </w:tabs>
      <w:spacing w:line="300" w:lineRule="atLeast"/>
      <w:ind w:left="180"/>
    </w:pPr>
    <w:rPr>
      <w:rFonts w:ascii="Times" w:hAnsi="Times"/>
      <w:i/>
      <w:sz w:val="24"/>
      <w:lang w:val="en-US"/>
    </w:rPr>
  </w:style>
  <w:style w:type="character" w:customStyle="1" w:styleId="BodyTextIndent2Char">
    <w:name w:val="Body Text Indent 2 Char"/>
    <w:basedOn w:val="DefaultParagraphFont"/>
    <w:link w:val="BodyTextIndent2"/>
    <w:uiPriority w:val="99"/>
    <w:semiHidden/>
    <w:locked/>
    <w:rsid w:val="00971274"/>
    <w:rPr>
      <w:rFonts w:ascii="Arial" w:hAnsi="Arial" w:cs="Times New Roman"/>
      <w:sz w:val="20"/>
      <w:szCs w:val="20"/>
      <w:lang w:eastAsia="en-US"/>
    </w:rPr>
  </w:style>
  <w:style w:type="paragraph" w:styleId="BodyText">
    <w:name w:val="Body Text"/>
    <w:basedOn w:val="Normal"/>
    <w:link w:val="BodyTextChar"/>
    <w:uiPriority w:val="99"/>
    <w:rsid w:val="001910C2"/>
    <w:pPr>
      <w:widowControl w:val="0"/>
      <w:autoSpaceDE w:val="0"/>
      <w:autoSpaceDN w:val="0"/>
      <w:adjustRightInd w:val="0"/>
      <w:spacing w:line="360" w:lineRule="auto"/>
      <w:jc w:val="center"/>
    </w:pPr>
    <w:rPr>
      <w:rFonts w:cs="Arial"/>
      <w:b/>
      <w:bCs/>
    </w:rPr>
  </w:style>
  <w:style w:type="character" w:customStyle="1" w:styleId="BodyTextChar">
    <w:name w:val="Body Text Char"/>
    <w:basedOn w:val="DefaultParagraphFont"/>
    <w:link w:val="BodyText"/>
    <w:uiPriority w:val="99"/>
    <w:semiHidden/>
    <w:locked/>
    <w:rsid w:val="00971274"/>
    <w:rPr>
      <w:rFonts w:ascii="Arial" w:hAnsi="Arial" w:cs="Times New Roman"/>
      <w:sz w:val="20"/>
      <w:szCs w:val="20"/>
      <w:lang w:eastAsia="en-US"/>
    </w:rPr>
  </w:style>
  <w:style w:type="paragraph" w:styleId="PlainText">
    <w:name w:val="Plain Text"/>
    <w:basedOn w:val="Normal"/>
    <w:link w:val="PlainTextChar"/>
    <w:uiPriority w:val="99"/>
    <w:rsid w:val="001910C2"/>
    <w:rPr>
      <w:rFonts w:ascii="Courier New" w:hAnsi="Courier New" w:cs="Courier New"/>
    </w:rPr>
  </w:style>
  <w:style w:type="character" w:customStyle="1" w:styleId="PlainTextChar">
    <w:name w:val="Plain Text Char"/>
    <w:basedOn w:val="DefaultParagraphFont"/>
    <w:link w:val="PlainText"/>
    <w:uiPriority w:val="99"/>
    <w:semiHidden/>
    <w:locked/>
    <w:rsid w:val="00971274"/>
    <w:rPr>
      <w:rFonts w:ascii="Courier New" w:hAnsi="Courier New" w:cs="Courier New"/>
      <w:sz w:val="20"/>
      <w:szCs w:val="20"/>
      <w:lang w:eastAsia="en-US"/>
    </w:rPr>
  </w:style>
  <w:style w:type="character" w:styleId="Hyperlink">
    <w:name w:val="Hyperlink"/>
    <w:basedOn w:val="DefaultParagraphFont"/>
    <w:uiPriority w:val="99"/>
    <w:rsid w:val="001910C2"/>
    <w:rPr>
      <w:rFonts w:cs="Times New Roman"/>
      <w:color w:val="0000FF"/>
      <w:u w:val="single"/>
    </w:rPr>
  </w:style>
  <w:style w:type="paragraph" w:styleId="NormalWeb">
    <w:name w:val="Normal (Web)"/>
    <w:basedOn w:val="Normal"/>
    <w:uiPriority w:val="99"/>
    <w:rsid w:val="001910C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1910C2"/>
    <w:rPr>
      <w:rFonts w:cs="Times New Roman"/>
      <w:i/>
      <w:iCs/>
    </w:rPr>
  </w:style>
  <w:style w:type="paragraph" w:styleId="BodyText2">
    <w:name w:val="Body Text 2"/>
    <w:basedOn w:val="Normal"/>
    <w:link w:val="BodyText2Char"/>
    <w:uiPriority w:val="99"/>
    <w:rsid w:val="001910C2"/>
    <w:pPr>
      <w:spacing w:line="360" w:lineRule="auto"/>
    </w:pPr>
    <w:rPr>
      <w:rFonts w:cs="Arial"/>
      <w:color w:val="000000"/>
    </w:rPr>
  </w:style>
  <w:style w:type="character" w:customStyle="1" w:styleId="BodyText2Char">
    <w:name w:val="Body Text 2 Char"/>
    <w:basedOn w:val="DefaultParagraphFont"/>
    <w:link w:val="BodyText2"/>
    <w:uiPriority w:val="99"/>
    <w:semiHidden/>
    <w:locked/>
    <w:rsid w:val="00971274"/>
    <w:rPr>
      <w:rFonts w:ascii="Arial" w:hAnsi="Arial" w:cs="Times New Roman"/>
      <w:sz w:val="20"/>
      <w:szCs w:val="20"/>
      <w:lang w:eastAsia="en-US"/>
    </w:rPr>
  </w:style>
  <w:style w:type="paragraph" w:styleId="BodyTextIndent3">
    <w:name w:val="Body Text Indent 3"/>
    <w:basedOn w:val="Normal"/>
    <w:link w:val="BodyTextIndent3Char"/>
    <w:uiPriority w:val="99"/>
    <w:rsid w:val="001910C2"/>
    <w:pPr>
      <w:spacing w:line="360" w:lineRule="auto"/>
      <w:ind w:left="720"/>
    </w:pPr>
    <w:rPr>
      <w:iCs/>
    </w:rPr>
  </w:style>
  <w:style w:type="character" w:customStyle="1" w:styleId="BodyTextIndent3Char">
    <w:name w:val="Body Text Indent 3 Char"/>
    <w:basedOn w:val="DefaultParagraphFont"/>
    <w:link w:val="BodyTextIndent3"/>
    <w:uiPriority w:val="99"/>
    <w:semiHidden/>
    <w:locked/>
    <w:rsid w:val="00971274"/>
    <w:rPr>
      <w:rFonts w:ascii="Arial" w:hAnsi="Arial" w:cs="Times New Roman"/>
      <w:sz w:val="16"/>
      <w:szCs w:val="16"/>
      <w:lang w:eastAsia="en-US"/>
    </w:rPr>
  </w:style>
  <w:style w:type="paragraph" w:styleId="BodyText3">
    <w:name w:val="Body Text 3"/>
    <w:basedOn w:val="Normal"/>
    <w:link w:val="BodyText3Char"/>
    <w:uiPriority w:val="99"/>
    <w:rsid w:val="001910C2"/>
    <w:rPr>
      <w:sz w:val="24"/>
      <w:lang w:val="en-US" w:eastAsia="fr-FR"/>
    </w:rPr>
  </w:style>
  <w:style w:type="character" w:customStyle="1" w:styleId="BodyText3Char">
    <w:name w:val="Body Text 3 Char"/>
    <w:basedOn w:val="DefaultParagraphFont"/>
    <w:link w:val="BodyText3"/>
    <w:uiPriority w:val="99"/>
    <w:semiHidden/>
    <w:locked/>
    <w:rsid w:val="00971274"/>
    <w:rPr>
      <w:rFonts w:ascii="Arial" w:hAnsi="Arial" w:cs="Times New Roman"/>
      <w:sz w:val="16"/>
      <w:szCs w:val="16"/>
      <w:lang w:eastAsia="en-US"/>
    </w:rPr>
  </w:style>
  <w:style w:type="paragraph" w:styleId="CommentText">
    <w:name w:val="annotation text"/>
    <w:basedOn w:val="Normal"/>
    <w:link w:val="CommentTextChar"/>
    <w:uiPriority w:val="99"/>
    <w:semiHidden/>
    <w:rsid w:val="001910C2"/>
    <w:rPr>
      <w:rFonts w:ascii="Times New Roman" w:hAnsi="Times New Roman"/>
      <w:lang w:val="fr-FR" w:eastAsia="fr-FR"/>
    </w:rPr>
  </w:style>
  <w:style w:type="character" w:customStyle="1" w:styleId="CommentTextChar">
    <w:name w:val="Comment Text Char"/>
    <w:basedOn w:val="DefaultParagraphFont"/>
    <w:link w:val="CommentText"/>
    <w:uiPriority w:val="99"/>
    <w:semiHidden/>
    <w:locked/>
    <w:rsid w:val="00071FDB"/>
    <w:rPr>
      <w:rFonts w:cs="Times New Roman"/>
      <w:lang w:val="fr-FR" w:eastAsia="fr-FR"/>
    </w:rPr>
  </w:style>
  <w:style w:type="character" w:customStyle="1" w:styleId="text">
    <w:name w:val="text"/>
    <w:basedOn w:val="DefaultParagraphFont"/>
    <w:uiPriority w:val="99"/>
    <w:rsid w:val="001910C2"/>
    <w:rPr>
      <w:rFonts w:cs="Times New Roman"/>
    </w:rPr>
  </w:style>
  <w:style w:type="character" w:styleId="FollowedHyperlink">
    <w:name w:val="FollowedHyperlink"/>
    <w:basedOn w:val="DefaultParagraphFont"/>
    <w:uiPriority w:val="99"/>
    <w:rsid w:val="001910C2"/>
    <w:rPr>
      <w:rFonts w:cs="Times New Roman"/>
      <w:color w:val="800080"/>
      <w:u w:val="single"/>
    </w:rPr>
  </w:style>
  <w:style w:type="paragraph" w:customStyle="1" w:styleId="DeFactoBodyText">
    <w:name w:val="DeFacto Body Text"/>
    <w:basedOn w:val="Normal"/>
    <w:uiPriority w:val="99"/>
    <w:rsid w:val="00A4754F"/>
    <w:pPr>
      <w:spacing w:after="240" w:line="360" w:lineRule="auto"/>
      <w:jc w:val="both"/>
    </w:pPr>
    <w:rPr>
      <w:rFonts w:eastAsia="MS Mincho"/>
      <w:sz w:val="22"/>
      <w:szCs w:val="24"/>
      <w:lang w:eastAsia="ja-JP"/>
    </w:rPr>
  </w:style>
  <w:style w:type="paragraph" w:styleId="BalloonText">
    <w:name w:val="Balloon Text"/>
    <w:basedOn w:val="Normal"/>
    <w:link w:val="BalloonTextChar"/>
    <w:uiPriority w:val="99"/>
    <w:semiHidden/>
    <w:rsid w:val="00A4754F"/>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971274"/>
    <w:rPr>
      <w:rFonts w:cs="Times New Roman"/>
      <w:sz w:val="2"/>
      <w:lang w:eastAsia="en-US"/>
    </w:rPr>
  </w:style>
  <w:style w:type="character" w:styleId="Strong">
    <w:name w:val="Strong"/>
    <w:basedOn w:val="DefaultParagraphFont"/>
    <w:uiPriority w:val="99"/>
    <w:qFormat/>
    <w:rsid w:val="00D74BD2"/>
    <w:rPr>
      <w:rFonts w:cs="Times New Roman"/>
      <w:b/>
      <w:bCs/>
    </w:rPr>
  </w:style>
  <w:style w:type="character" w:styleId="CommentReference">
    <w:name w:val="annotation reference"/>
    <w:basedOn w:val="DefaultParagraphFont"/>
    <w:uiPriority w:val="99"/>
    <w:rsid w:val="00071FDB"/>
    <w:rPr>
      <w:rFonts w:cs="Times New Roman"/>
      <w:sz w:val="16"/>
      <w:szCs w:val="16"/>
    </w:rPr>
  </w:style>
  <w:style w:type="paragraph" w:styleId="CommentSubject">
    <w:name w:val="annotation subject"/>
    <w:basedOn w:val="CommentText"/>
    <w:next w:val="CommentText"/>
    <w:link w:val="CommentSubjectChar"/>
    <w:uiPriority w:val="99"/>
    <w:rsid w:val="00071FDB"/>
    <w:rPr>
      <w:rFonts w:ascii="Arial" w:hAnsi="Arial"/>
      <w:b/>
      <w:bCs/>
      <w:lang w:val="en-GB" w:eastAsia="en-US"/>
    </w:rPr>
  </w:style>
  <w:style w:type="character" w:customStyle="1" w:styleId="CommentSubjectChar">
    <w:name w:val="Comment Subject Char"/>
    <w:basedOn w:val="CommentTextChar"/>
    <w:link w:val="CommentSubject"/>
    <w:uiPriority w:val="99"/>
    <w:locked/>
    <w:rsid w:val="00071FDB"/>
  </w:style>
  <w:style w:type="character" w:customStyle="1" w:styleId="A7">
    <w:name w:val="A7"/>
    <w:uiPriority w:val="99"/>
    <w:rsid w:val="00823147"/>
    <w:rPr>
      <w:color w:val="000000"/>
      <w:sz w:val="18"/>
    </w:rPr>
  </w:style>
</w:styles>
</file>

<file path=word/webSettings.xml><?xml version="1.0" encoding="utf-8"?>
<w:webSettings xmlns:r="http://schemas.openxmlformats.org/officeDocument/2006/relationships" xmlns:w="http://schemas.openxmlformats.org/wordprocessingml/2006/main">
  <w:divs>
    <w:div w:id="671489400">
      <w:marLeft w:val="0"/>
      <w:marRight w:val="0"/>
      <w:marTop w:val="0"/>
      <w:marBottom w:val="0"/>
      <w:divBdr>
        <w:top w:val="none" w:sz="0" w:space="0" w:color="auto"/>
        <w:left w:val="none" w:sz="0" w:space="0" w:color="auto"/>
        <w:bottom w:val="none" w:sz="0" w:space="0" w:color="auto"/>
        <w:right w:val="none" w:sz="0" w:space="0" w:color="auto"/>
      </w:divBdr>
    </w:div>
    <w:div w:id="671489401">
      <w:marLeft w:val="0"/>
      <w:marRight w:val="0"/>
      <w:marTop w:val="0"/>
      <w:marBottom w:val="0"/>
      <w:divBdr>
        <w:top w:val="none" w:sz="0" w:space="0" w:color="auto"/>
        <w:left w:val="none" w:sz="0" w:space="0" w:color="auto"/>
        <w:bottom w:val="none" w:sz="0" w:space="0" w:color="auto"/>
        <w:right w:val="none" w:sz="0" w:space="0" w:color="auto"/>
      </w:divBdr>
      <w:divsChild>
        <w:div w:id="6714894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cstandar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LoGiCal-Standards.com" TargetMode="External"/><Relationship Id="rId12" Type="http://schemas.openxmlformats.org/officeDocument/2006/relationships/hyperlink" Target="http://www.blog.lgc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LGCGroup" TargetMode="External"/><Relationship Id="rId5" Type="http://schemas.openxmlformats.org/officeDocument/2006/relationships/footnotes" Target="footnotes.xml"/><Relationship Id="rId10" Type="http://schemas.openxmlformats.org/officeDocument/2006/relationships/hyperlink" Target="http://www.lgcgroup.com" TargetMode="External"/><Relationship Id="rId4" Type="http://schemas.openxmlformats.org/officeDocument/2006/relationships/webSettings" Target="webSettings.xml"/><Relationship Id="rId9" Type="http://schemas.openxmlformats.org/officeDocument/2006/relationships/hyperlink" Target="mailto:gavin.dallas@lg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3810</Characters>
  <Application>Microsoft Office Word</Application>
  <DocSecurity>0</DocSecurity>
  <Lines>31</Lines>
  <Paragraphs>8</Paragraphs>
  <ScaleCrop>false</ScaleCrop>
  <Company>kdm Communications</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Jane Wallett</dc:creator>
  <cp:keywords/>
  <dc:description/>
  <cp:lastModifiedBy>carmen.paga</cp:lastModifiedBy>
  <cp:revision>4</cp:revision>
  <cp:lastPrinted>2012-04-18T16:34:00Z</cp:lastPrinted>
  <dcterms:created xsi:type="dcterms:W3CDTF">2012-04-05T13:20:00Z</dcterms:created>
  <dcterms:modified xsi:type="dcterms:W3CDTF">2014-05-29T16:25:00Z</dcterms:modified>
</cp:coreProperties>
</file>